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C7BEE" w14:textId="6B2ACD89" w:rsidR="006C54C0" w:rsidRPr="001E6E26" w:rsidRDefault="006C54C0" w:rsidP="005027EE">
      <w:pPr>
        <w:pStyle w:val="NoSpacing"/>
        <w:rPr>
          <w:b/>
          <w:sz w:val="24"/>
          <w:szCs w:val="24"/>
          <w:lang w:val="ro-RO"/>
        </w:rPr>
      </w:pPr>
      <w:r w:rsidRPr="001E6E26">
        <w:rPr>
          <w:b/>
          <w:sz w:val="24"/>
          <w:szCs w:val="24"/>
          <w:lang w:val="ro-RO"/>
        </w:rPr>
        <w:t xml:space="preserve">3. Buget indicativ (intensitate a sprijinului </w:t>
      </w:r>
      <w:r w:rsidR="001E6E26" w:rsidRPr="001E6E26">
        <w:rPr>
          <w:b/>
          <w:sz w:val="24"/>
          <w:szCs w:val="24"/>
          <w:lang w:val="ro-RO"/>
        </w:rPr>
        <w:t>_____</w:t>
      </w:r>
      <w:r w:rsidRPr="001E6E26">
        <w:rPr>
          <w:b/>
          <w:sz w:val="24"/>
          <w:szCs w:val="24"/>
          <w:lang w:val="ro-RO"/>
        </w:rPr>
        <w:t>%) euro conform HG 907/ 2016</w:t>
      </w:r>
    </w:p>
    <w:p w14:paraId="3891C7BF" w14:textId="21EA9F9D" w:rsidR="006C54C0" w:rsidRPr="001E6E26" w:rsidRDefault="006C54C0" w:rsidP="005027EE">
      <w:pPr>
        <w:pStyle w:val="NoSpacing"/>
        <w:rPr>
          <w:lang w:val="ro-RO"/>
        </w:rPr>
      </w:pPr>
      <w:r w:rsidRPr="001E6E26">
        <w:rPr>
          <w:lang w:val="ro-RO"/>
        </w:rPr>
        <w:t xml:space="preserve">S-a utilizat cursul de schimb              1 Euro = </w:t>
      </w:r>
      <w:r w:rsidR="001E6E26" w:rsidRPr="001E6E26">
        <w:rPr>
          <w:lang w:val="ro-RO"/>
        </w:rPr>
        <w:t>________</w:t>
      </w:r>
      <w:r w:rsidRPr="001E6E26">
        <w:rPr>
          <w:lang w:val="ro-RO"/>
        </w:rPr>
        <w:t xml:space="preserve"> LEI</w:t>
      </w:r>
      <w:r w:rsidR="005027EE" w:rsidRPr="001E6E26">
        <w:rPr>
          <w:lang w:val="ro-RO"/>
        </w:rPr>
        <w:t xml:space="preserve"> </w:t>
      </w:r>
      <w:r w:rsidRPr="001E6E26">
        <w:rPr>
          <w:lang w:val="ro-RO"/>
        </w:rPr>
        <w:t xml:space="preserve">din data de: </w:t>
      </w:r>
      <w:r w:rsidR="001E6E26" w:rsidRPr="001E6E26">
        <w:rPr>
          <w:lang w:val="ro-RO"/>
        </w:rPr>
        <w:t>____/____/________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52"/>
        <w:gridCol w:w="883"/>
        <w:gridCol w:w="981"/>
        <w:gridCol w:w="1326"/>
        <w:gridCol w:w="1375"/>
        <w:gridCol w:w="892"/>
        <w:gridCol w:w="969"/>
      </w:tblGrid>
      <w:tr w:rsidR="006C54C0" w:rsidRPr="001E6E26" w14:paraId="33C9DCA4" w14:textId="77777777" w:rsidTr="001E6E26">
        <w:tc>
          <w:tcPr>
            <w:tcW w:w="2911" w:type="pct"/>
            <w:tcBorders>
              <w:top w:val="single" w:sz="8" w:space="0" w:color="008080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center"/>
          </w:tcPr>
          <w:p w14:paraId="29F6BB0B" w14:textId="4B743840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Buget Indicativ al Proiectului (Valori fără TVA )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8" w:space="0" w:color="008080"/>
              <w:left w:val="single" w:sz="8" w:space="0" w:color="008080"/>
              <w:bottom w:val="single" w:sz="8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79726577" w14:textId="5D49EC94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Cheltuieli conform Cererii de </w:t>
            </w:r>
            <w:r w:rsidR="001E6E26"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finanțare</w:t>
            </w:r>
          </w:p>
        </w:tc>
        <w:tc>
          <w:tcPr>
            <w:tcW w:w="1483" w:type="pct"/>
            <w:gridSpan w:val="4"/>
            <w:tcBorders>
              <w:top w:val="single" w:sz="8" w:space="0" w:color="008080"/>
              <w:left w:val="nil"/>
              <w:bottom w:val="single" w:sz="8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34AB8995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Verificare </w:t>
            </w:r>
            <w:r w:rsidRPr="001E6E26">
              <w:rPr>
                <w:rFonts w:cstheme="minorHAnsi"/>
                <w:b/>
                <w:bCs/>
                <w:i/>
                <w:sz w:val="20"/>
                <w:szCs w:val="20"/>
                <w:lang w:val="ro-RO"/>
              </w:rPr>
              <w:t>OJFIR/CRFIR/AFIR-verificare prin sondaj</w:t>
            </w:r>
          </w:p>
        </w:tc>
      </w:tr>
      <w:tr w:rsidR="006C54C0" w:rsidRPr="001E6E26" w14:paraId="7346227A" w14:textId="77777777" w:rsidTr="001E6E26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2224C4E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Denumirea capitolelor de cheltuieli</w:t>
            </w:r>
          </w:p>
        </w:tc>
        <w:tc>
          <w:tcPr>
            <w:tcW w:w="606" w:type="pct"/>
            <w:gridSpan w:val="2"/>
            <w:vMerge/>
            <w:tcBorders>
              <w:top w:val="single" w:sz="8" w:space="0" w:color="008080"/>
              <w:left w:val="single" w:sz="8" w:space="0" w:color="008080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58D6262C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78" w:type="pct"/>
            <w:gridSpan w:val="2"/>
            <w:tcBorders>
              <w:top w:val="single" w:sz="8" w:space="0" w:color="008080"/>
              <w:left w:val="single" w:sz="8" w:space="0" w:color="008080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2A835E05" w14:textId="104AA1B1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conform SF (</w:t>
            </w:r>
            <w:r w:rsidR="001E6E26"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documentație</w:t>
            </w: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tehnico</w:t>
            </w:r>
            <w:proofErr w:type="spellEnd"/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-economica)</w:t>
            </w:r>
          </w:p>
        </w:tc>
        <w:tc>
          <w:tcPr>
            <w:tcW w:w="605" w:type="pct"/>
            <w:gridSpan w:val="2"/>
            <w:tcBorders>
              <w:top w:val="single" w:sz="4" w:space="0" w:color="008080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0CBABF36" w14:textId="08E2CF5B" w:rsidR="006C54C0" w:rsidRPr="001E6E26" w:rsidRDefault="001E6E26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Diferențe</w:t>
            </w:r>
            <w:r w:rsidR="006C54C0"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față</w:t>
            </w:r>
            <w:r w:rsidR="006C54C0"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 Cererea de </w:t>
            </w: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finanțare</w:t>
            </w:r>
          </w:p>
        </w:tc>
      </w:tr>
      <w:tr w:rsidR="00C75F6E" w:rsidRPr="001E6E26" w14:paraId="4D3F9F02" w14:textId="77777777" w:rsidTr="001E6E26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4A5946F" w14:textId="22129E75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3F3C58BD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09253284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N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730F9BFC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38E00EEE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N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06A98805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30D3ED34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b/>
                <w:bCs/>
                <w:sz w:val="20"/>
                <w:szCs w:val="20"/>
                <w:lang w:val="ro-RO"/>
              </w:rPr>
              <w:t>N</w:t>
            </w:r>
          </w:p>
        </w:tc>
      </w:tr>
      <w:tr w:rsidR="00C75F6E" w:rsidRPr="001E6E26" w14:paraId="49871F44" w14:textId="77777777" w:rsidTr="001E6E26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1CC3F5A2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1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24B2FC87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018E951F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55FB8414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2D06C77D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vAlign w:val="center"/>
          </w:tcPr>
          <w:p w14:paraId="781FCBA4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vAlign w:val="center"/>
          </w:tcPr>
          <w:p w14:paraId="76D44C7C" w14:textId="77777777" w:rsidR="006C54C0" w:rsidRPr="001E6E26" w:rsidRDefault="006C54C0" w:rsidP="001E6E26">
            <w:pPr>
              <w:pStyle w:val="NoSpacing"/>
              <w:jc w:val="center"/>
              <w:rPr>
                <w:rFonts w:cstheme="minorHAnsi"/>
                <w:sz w:val="16"/>
                <w:szCs w:val="16"/>
                <w:lang w:val="ro-RO"/>
              </w:rPr>
            </w:pPr>
            <w:r w:rsidRPr="001E6E26">
              <w:rPr>
                <w:rFonts w:cstheme="minorHAnsi"/>
                <w:sz w:val="16"/>
                <w:szCs w:val="16"/>
                <w:lang w:val="ro-RO"/>
              </w:rPr>
              <w:t>3</w:t>
            </w:r>
          </w:p>
        </w:tc>
      </w:tr>
      <w:tr w:rsidR="00C75F6E" w:rsidRPr="001E6E26" w14:paraId="1777D27E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5FC75509" w14:textId="0456152B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Capitolul 1 Cheltuieli pentru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obținerea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E6E26">
              <w:rPr>
                <w:rFonts w:cstheme="minorHAnsi"/>
                <w:sz w:val="20"/>
                <w:szCs w:val="20"/>
                <w:lang w:val="ro-RO"/>
              </w:rPr>
              <w:t>şi</w:t>
            </w:r>
            <w:proofErr w:type="spellEnd"/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amenajarea terenului - total, din care: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D16123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2C66B13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106ABA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7F48AF4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B835F3A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9E8EA79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2538ED8F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AD2D787" w14:textId="2298FFCA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1.1Cheltuieli pentru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obținerea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terenului (N)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5A3593E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6A37B7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8C432D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9DF14D4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E2F081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D565CF4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A9F0053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13FE569A" w14:textId="77777777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1.2 Cheltuieli pentru amenajarea terenului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F4D08A5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9516C58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3B653F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4C02F6E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BE85CD0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C3D66D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5F113CEF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50DC4F29" w14:textId="445CD145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1.3 Cheltuieli cu amenajări pentru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protecția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mediului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aducerea la starea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inițială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ED5BE0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8E7B5C2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C34BB8D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E0BF58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BD705B2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3026CB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A7DB13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335B8D38" w14:textId="14A31527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1.4 Cheltuieli pentru relocarea/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protecția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utilităților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A456280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2E0BB71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283A9F3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01BCF8E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5F6533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5E3AD5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951D27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304067C" w14:textId="3E52A6AD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Capitolul 2 Cheltuieli pentru asigurarea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utilităților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necesare obiectivului - total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C79A0C9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119FB69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CCED46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5B7EE94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C48783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3387E4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79FE6A7C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</w:tcPr>
          <w:p w14:paraId="13033908" w14:textId="28540322" w:rsidR="006C54C0" w:rsidRPr="001E6E26" w:rsidRDefault="006C54C0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2.1. Cheltuieli pentru asigurarea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utilităților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necesare obiectivului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DAFA4AB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64D403C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CA63169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EC26D66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3EBBD64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5CD8F47" w14:textId="77777777" w:rsidR="006C54C0" w:rsidRPr="001E6E26" w:rsidRDefault="006C54C0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EA8AEE3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30481321" w14:textId="37145FA3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Capitolul 3 Cheltuieli pentru proiectare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asistență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tehnică - total, din care: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812AB09" w14:textId="7293F83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F384E23" w14:textId="61396992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E1A74B4" w14:textId="322F721C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7FBC4A8" w14:textId="60DDA5D3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0B41B68" w14:textId="521A954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88C0501" w14:textId="40FA018F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BF6E657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384A104C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3.1 Studii de teren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C5FFCE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975830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C30995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F771A0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72EA20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30B1A2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92BBFF7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59EF7CD5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3.1.1. Studii de teren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394E06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172A8C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6C121A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A34AAD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18B6D6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CF0B3B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93A3AAA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3E701A0F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3.1.2. Raport privind impactul asupra mediului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DA4752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9306DB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1ED864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046381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0E3082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0BC775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26240B8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69E9563C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3.1.3. Alte studii specifice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79E2AC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9DB7B6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41A860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89458F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E25CBD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B09648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87E46ED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4E59BD17" w14:textId="58F541D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3.2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Documentații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-suport </w:t>
            </w:r>
            <w:proofErr w:type="spellStart"/>
            <w:r w:rsidRPr="001E6E26">
              <w:rPr>
                <w:rFonts w:cstheme="minorHAnsi"/>
                <w:sz w:val="20"/>
                <w:szCs w:val="20"/>
                <w:lang w:val="ro-RO"/>
              </w:rPr>
              <w:t>şi</w:t>
            </w:r>
            <w:proofErr w:type="spellEnd"/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cheltuieli pentru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obținere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 avize, acorduri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autorizații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3B80AE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687EB5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75BEF6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CFCF06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E9E938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48E772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24C3F30F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F739C34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3.3 Expertizare tehnică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13C7A3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82A600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CB3060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AF9E17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F4BD6F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B83A7A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FD309DA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vAlign w:val="center"/>
          </w:tcPr>
          <w:p w14:paraId="0C50592C" w14:textId="0A9D218C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3.4 Certificarea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performanței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energetice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auditul energetic al clădirilor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179B4D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noWrap/>
            <w:vAlign w:val="center"/>
          </w:tcPr>
          <w:p w14:paraId="351B7D5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AA529C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noWrap/>
            <w:vAlign w:val="center"/>
          </w:tcPr>
          <w:p w14:paraId="2D40D08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A8DD99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EE12EF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2765E2D6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1E2DC76A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3.5 Proiectare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D47F17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C0758C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0E53EA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5A26D2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341759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149CDB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BFBA30A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ABC012A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3.5.1. Temă de proiectare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9855E6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C84885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36E438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8222D9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23B207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1595AC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2CE33AB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1FAA72F4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3.5.2. Studiu de prefezabilitate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908B69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E5157F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1A8261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AC9791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E3797E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5CAB73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B4DA840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244FEC0D" w14:textId="20016D0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3.5.3. Studiu de fezabilitate/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documentație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 avizare a lucrărilor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intervenții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deviz general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91F6E5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5D8BB4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94503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2D5BF7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D1E491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DE7A90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8F1EBB3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2D3C6635" w14:textId="06E5BA9D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3.5.4.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Documentațiile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tehnice necesare în vederea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obținerii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avizelor/acordurilor/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autorizațiilor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129D99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D8E5E7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9CB9DF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37775F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8F4E31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5B8ADD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C2EB09A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43EBD64B" w14:textId="5AFDB35E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3.5.5. Verificarea tehnică de calitate a proiectului tehnic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 detaliilor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execuție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988D1C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0E5045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CE4E5F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456CC1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0E11B6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6E5E27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6F0D2408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4639B998" w14:textId="7963E989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3.5.6. Proiect tehnic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detalii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execuție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F91D82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91E4B8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A43469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1F7E79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E7BA84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8F3764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BA17254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C477B" w14:textId="6DAD266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3.6 Organizarea procedurilor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achiziție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(N)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BBF2E3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05C1F5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92A102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DBAD56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399B6D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B0861E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59BA73D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BC0F5" w14:textId="5E378550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3.7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Consultanță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7163293" w14:textId="092131FC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99EF464" w14:textId="15556C1C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21262A5" w14:textId="320F7056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65EFDE7" w14:textId="63BF042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53F55F8" w14:textId="3CBAC25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9D1EDC5" w14:textId="4E08A55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7FA4AF83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6B8EA0" w14:textId="596D64CA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3.7.1. Managementul de proiect pentru obiectivul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investiții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C4B6432" w14:textId="0E4FD322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34FA45D" w14:textId="51A6FD4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1614139" w14:textId="25A1F7A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B1025D0" w14:textId="38EAE00C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5876B02" w14:textId="377FB26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72132BF" w14:textId="598752C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D8B55F6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E2488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3.7.2. Auditul financiar (N)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9FC5DA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1A0DCC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343933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27390A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81312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5489BB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B4A8E9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D8FF7" w14:textId="653B33A8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3.8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Asistență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tehnică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738C92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889AF8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51F266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7113A4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AF4744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F1CB4A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B995D4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CBAE8" w14:textId="374C85DB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3.8.1.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Asistență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tehnică din partea proiectantului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8AB026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38875D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51CE6E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0D3489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494C1C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9DB42A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7F64566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B7D39" w14:textId="4F1D770A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3.8.1.1. pe perioada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execuție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 lucrărilor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91FE22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733C1F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7A50BB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1BFC71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545CC7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1C1EEE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2AECC6B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D0FFC0" w14:textId="431943A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3.8.1.2. pentru participarea proiectantului la fazele incluse în programul de control al lucrărilor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execuție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, avizat de către Inspectoratul de Stat în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Construcții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5F01AD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743951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6BBA52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7BAB84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13CFA8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B64BCE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2536ECE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5060E" w14:textId="23E70C60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3.8.2.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Dirigenție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șantier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B26111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E6B710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ADD190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F15ED7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auto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743085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1A3572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36390E0" w14:textId="77777777" w:rsidTr="000A2F45"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7D13" w14:textId="3CEA57FD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Capitolul 4 Cheltuieli pentru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investiția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 bază - total, din care: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0A21" w14:textId="2C836D9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9817" w14:textId="52C36195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66D3" w14:textId="14747544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7688" w14:textId="7D14725E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1CFF" w14:textId="2C16ADC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31118" w14:textId="27636B43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74B63460" w14:textId="77777777" w:rsidTr="000A2F45">
        <w:tc>
          <w:tcPr>
            <w:tcW w:w="2911" w:type="pct"/>
            <w:tcBorders>
              <w:top w:val="single" w:sz="4" w:space="0" w:color="auto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DB9B2FA" w14:textId="7B7E1C8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4.1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Construcții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instalații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813CCE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AA7A61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C9B655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08CBD0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23BEB3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FBB6FA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1AE6BF0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D042C42" w14:textId="4B345BB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4.2 Montaj utilaje, echipamente tehnologice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funcționale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4228A4F" w14:textId="5CB6F2E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C20EA96" w14:textId="1800407E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5D4804B" w14:textId="7906E15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44A8435" w14:textId="3F108D3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9BE9941" w14:textId="09A51BC5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00A2EB3" w14:textId="4910193D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7DB1BDB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1B6F80AD" w14:textId="1D4AD1F4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4.3 Utilaje, echipamente tehnologice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funcționale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care necesită montaj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FA81FF4" w14:textId="6A352DF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FDE997A" w14:textId="5A25763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9B29BE2" w14:textId="0C7E08D4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41320A5" w14:textId="719216B5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CD810DD" w14:textId="5AA5DD15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80BCD98" w14:textId="1E27098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5E259DE9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BC88004" w14:textId="0CD2685A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4.4 Utilaje, echipamente tehnologice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funcționale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care nu necesită montaj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echipamente de transport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5E40308" w14:textId="0458BDC6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754FAD6" w14:textId="6381C46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227AEAC" w14:textId="5BDDB551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764C88A" w14:textId="05DF201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06E179F" w14:textId="52403FDF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A8CFF2A" w14:textId="281F4253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80653F9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427E190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4.5 Dotări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9053D0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90449E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495155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6616BD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2724BB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5D002C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FFB214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75D03139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4.6 Active necorporale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EFD59A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864747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0D5DB0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741039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433CCE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248052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DABCB9C" w14:textId="77777777" w:rsidTr="000A2F45">
        <w:tc>
          <w:tcPr>
            <w:tcW w:w="2911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0037A445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Capitolul 5 Alte cheltuieli - total, din care: </w:t>
            </w:r>
          </w:p>
        </w:tc>
        <w:tc>
          <w:tcPr>
            <w:tcW w:w="287" w:type="pct"/>
            <w:tcBorders>
              <w:top w:val="single" w:sz="4" w:space="0" w:color="008080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1A5938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single" w:sz="4" w:space="0" w:color="008080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8197F2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530E78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single" w:sz="4" w:space="0" w:color="008080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02FA5A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EF1B4B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single" w:sz="4" w:space="0" w:color="008080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9AE457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D41FCC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52AEF04B" w14:textId="0CD9D7C8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5.1 Organizare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șantier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C45582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B544B2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BD4EA3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22A3D4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97D01C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BBA830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C639246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778A8E6B" w14:textId="301ED086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5.1.1 lucrări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construcții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instalații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aferente organizării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șantier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98686F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8F3D74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D9728D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B07B79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21A3D9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3B9DD1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521FA1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22EF6CE2" w14:textId="028680AB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5.1.2 cheltuieli conexe organizării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șantierului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30F1B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EB4FA1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FEB996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C67E13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838308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EAAAFA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37B25F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5383ABA1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5.2 Comisioane, taxe, costul creditului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D5C1B9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19AB94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7C3DC8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FF0C05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20F055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54CEF0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25531B81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66BF1E2" w14:textId="24DBFE2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5.2.1. Comisioanele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dobânzile aferente creditului băncii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finanțatoare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2B48B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5905CC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E4349A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66C867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C6E9EE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AD2D57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FD8F17C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052FA56" w14:textId="08CF593E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5.2.2. Cota aferentă ISC pentru controlul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calității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lucrărilor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construcții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A5A59E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737062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4F2C55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08A8A3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DE4CBA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D667D1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1F6140F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60B4E2A2" w14:textId="3BC58FFB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5.2.3. Cota aferentă ISC pentru controlul statului în amenajarea teritoriului, urbanism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pentru autorizarea lucrărilor de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construcț</w:t>
            </w:r>
            <w:r w:rsidR="001E6E26">
              <w:rPr>
                <w:rFonts w:cstheme="minorHAnsi"/>
                <w:sz w:val="20"/>
                <w:szCs w:val="20"/>
                <w:lang w:val="ro-RO"/>
              </w:rPr>
              <w:t>ie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66750B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49083F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722EAB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192C4A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8FC6A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4C61D5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AF9FD0A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71053451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5.2.4. Cota aferentă Casei Sociale a Constructorilor – CSC (N)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FB4EE4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B26E8F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EC3782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5BE68EF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707AF8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CE5124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7E8B6CA1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236D2FAB" w14:textId="54EB3C0D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5.2.5. Taxe pentru acorduri, avize conforme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autorizația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de construire/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desființare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ECA6E1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6EE405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D266D1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63318D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14DC18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F056F4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6D379162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45D35B44" w14:textId="79EEC829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5.3 Cheltuieli diverse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neprevăzute (N)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861266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20C24E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6F15F34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4DE363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BD1C9A5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A31A299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6321307B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7D15996" w14:textId="36E8179D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5.4 Cheltuieli pentru informare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și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publicitate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566821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898B751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5BD82E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253C80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32CEAB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D3631C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6762E18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0B4DC291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Capitolul 6 Cheltuieli pentru darea în exploatare - total, din care: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12DED0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9EAC97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F3E816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BF6998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3E6D368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ED1820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7256BA53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vAlign w:val="center"/>
          </w:tcPr>
          <w:p w14:paraId="3ED329C2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6.1 Pregătirea personalului de exploatare (N)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00B050"/>
            <w:noWrap/>
            <w:vAlign w:val="center"/>
          </w:tcPr>
          <w:p w14:paraId="45F5C58D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noWrap/>
            <w:vAlign w:val="center"/>
          </w:tcPr>
          <w:p w14:paraId="00A89668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00B050"/>
            <w:noWrap/>
            <w:vAlign w:val="center"/>
          </w:tcPr>
          <w:p w14:paraId="5E9EC1A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noWrap/>
            <w:vAlign w:val="center"/>
          </w:tcPr>
          <w:p w14:paraId="0B776A5A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00B050"/>
            <w:noWrap/>
            <w:vAlign w:val="center"/>
          </w:tcPr>
          <w:p w14:paraId="7F37BF5B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8B4FCE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445E183E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vAlign w:val="center"/>
          </w:tcPr>
          <w:p w14:paraId="0436F9E4" w14:textId="621BF7F1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6.2 Probe tehnologice, încercări, rodaje, expertize la </w:t>
            </w:r>
            <w:r w:rsidR="001E6E26" w:rsidRPr="001E6E26">
              <w:rPr>
                <w:rFonts w:cstheme="minorHAnsi"/>
                <w:sz w:val="20"/>
                <w:szCs w:val="20"/>
                <w:lang w:val="ro-RO"/>
              </w:rPr>
              <w:t>recepție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C1D5D7E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D98976C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1F5CC4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DA967B3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6FC1D8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106FE7F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EB2571C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68D4CEA6" w14:textId="48A09602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708A520" w14:textId="1E5128AE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31B388E7" w14:textId="440F698D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4F97DC4F" w14:textId="0B2C784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FEBAD1A" w14:textId="7AD2FC78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F5C6F39" w14:textId="34D8C38E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823C10F" w14:textId="5B750F4C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59A83169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6AC48DFC" w14:textId="26B13738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ACTUALIZARE Cheltuieli Eligibile (max</w:t>
            </w:r>
            <w:r w:rsidR="001E6E26">
              <w:rPr>
                <w:rFonts w:cstheme="minorHAnsi"/>
                <w:sz w:val="20"/>
                <w:szCs w:val="20"/>
                <w:lang w:val="ro-RO"/>
              </w:rPr>
              <w:t>.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5</w:t>
            </w:r>
            <w:r w:rsidR="001E6E26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%) 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187DAF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3E7BDC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C6732F0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E19DFE6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71AF7C07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43613F2" w14:textId="77777777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0C6EB020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247C64C9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>TOTAL GENERAL fără TVA 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3332C1D" w14:textId="3E743B50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6D303E1B" w14:textId="62D27235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6ECB8F63" w14:textId="08B6AB33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248B34B" w14:textId="7747633A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0A12EE22" w14:textId="4DC41ADD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3465670" w14:textId="2A92689D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3ABDDFCD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4" w:space="0" w:color="008080"/>
              <w:right w:val="nil"/>
            </w:tcBorders>
            <w:shd w:val="clear" w:color="auto" w:fill="auto"/>
            <w:noWrap/>
            <w:vAlign w:val="bottom"/>
          </w:tcPr>
          <w:p w14:paraId="0D678043" w14:textId="557177C4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Valoare TVA</w:t>
            </w:r>
          </w:p>
        </w:tc>
        <w:tc>
          <w:tcPr>
            <w:tcW w:w="287" w:type="pct"/>
            <w:tcBorders>
              <w:top w:val="nil"/>
              <w:left w:val="single" w:sz="8" w:space="0" w:color="008080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56B04C80" w14:textId="7D28942D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4473B340" w14:textId="73B622E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25B0758B" w14:textId="43264DBB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7D9A206C" w14:textId="4C7305E6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auto"/>
            <w:noWrap/>
            <w:vAlign w:val="center"/>
          </w:tcPr>
          <w:p w14:paraId="1CDAC1A7" w14:textId="000149A6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0F43E53C" w14:textId="0C1440A9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C75F6E" w:rsidRPr="001E6E26" w14:paraId="6DB737E5" w14:textId="77777777" w:rsidTr="000A2F45">
        <w:tc>
          <w:tcPr>
            <w:tcW w:w="2911" w:type="pct"/>
            <w:tcBorders>
              <w:top w:val="nil"/>
              <w:left w:val="single" w:sz="8" w:space="0" w:color="008080"/>
              <w:bottom w:val="single" w:sz="8" w:space="0" w:color="008080"/>
              <w:right w:val="nil"/>
            </w:tcBorders>
            <w:shd w:val="clear" w:color="auto" w:fill="auto"/>
            <w:noWrap/>
            <w:vAlign w:val="bottom"/>
          </w:tcPr>
          <w:p w14:paraId="213F8D5F" w14:textId="77777777" w:rsidR="00C75F6E" w:rsidRPr="001E6E26" w:rsidRDefault="00C75F6E" w:rsidP="001E6E26">
            <w:pPr>
              <w:pStyle w:val="NoSpacing"/>
              <w:rPr>
                <w:rFonts w:cstheme="minorHAnsi"/>
                <w:sz w:val="20"/>
                <w:szCs w:val="20"/>
                <w:lang w:val="ro-RO"/>
              </w:rPr>
            </w:pPr>
            <w:r w:rsidRPr="001E6E26">
              <w:rPr>
                <w:rFonts w:cstheme="minorHAnsi"/>
                <w:sz w:val="20"/>
                <w:szCs w:val="20"/>
                <w:lang w:val="ro-RO"/>
              </w:rPr>
              <w:t xml:space="preserve"> TOTAL GENERAL inclusiv TVA </w:t>
            </w:r>
          </w:p>
        </w:tc>
        <w:tc>
          <w:tcPr>
            <w:tcW w:w="606" w:type="pct"/>
            <w:gridSpan w:val="2"/>
            <w:tcBorders>
              <w:top w:val="single" w:sz="4" w:space="0" w:color="008080"/>
              <w:left w:val="single" w:sz="8" w:space="0" w:color="008080"/>
              <w:bottom w:val="single" w:sz="8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E1F3D72" w14:textId="40D84682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008080"/>
              <w:left w:val="nil"/>
              <w:bottom w:val="single" w:sz="8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2F850047" w14:textId="4F95CCA2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008080"/>
              <w:left w:val="nil"/>
              <w:bottom w:val="single" w:sz="8" w:space="0" w:color="008080"/>
              <w:right w:val="single" w:sz="8" w:space="0" w:color="008080"/>
            </w:tcBorders>
            <w:shd w:val="clear" w:color="auto" w:fill="auto"/>
            <w:noWrap/>
            <w:vAlign w:val="center"/>
          </w:tcPr>
          <w:p w14:paraId="1C6870AC" w14:textId="2D667B52" w:rsidR="00C75F6E" w:rsidRPr="001E6E26" w:rsidRDefault="00C75F6E" w:rsidP="000A2F45">
            <w:pPr>
              <w:pStyle w:val="NoSpacing"/>
              <w:jc w:val="right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8E83BFC" w14:textId="4250912D" w:rsidR="006C54C0" w:rsidRPr="001E6E26" w:rsidRDefault="006C54C0" w:rsidP="006C54C0">
      <w:pPr>
        <w:rPr>
          <w:b/>
          <w:i/>
          <w:iCs/>
          <w:u w:val="single"/>
          <w:lang w:val="ro-RO"/>
        </w:rPr>
      </w:pPr>
      <w:r w:rsidRPr="001E6E26">
        <w:rPr>
          <w:b/>
          <w:i/>
          <w:iCs/>
          <w:lang w:val="ro-RO"/>
        </w:rPr>
        <w:t xml:space="preserve">Toate costurile vor fi exprimate în Euro </w:t>
      </w:r>
      <w:r w:rsidR="001E6E26" w:rsidRPr="001E6E26">
        <w:rPr>
          <w:b/>
          <w:i/>
          <w:iCs/>
          <w:lang w:val="ro-RO"/>
        </w:rPr>
        <w:t>și</w:t>
      </w:r>
      <w:r w:rsidRPr="001E6E26">
        <w:rPr>
          <w:b/>
          <w:i/>
          <w:iCs/>
          <w:lang w:val="ro-RO"/>
        </w:rPr>
        <w:t xml:space="preserve"> se vor baza pe devizul general din Studiul de fezabilitate (întocmit în Euro)</w:t>
      </w:r>
    </w:p>
    <w:p w14:paraId="1EBE4468" w14:textId="569D821C" w:rsidR="00D45B09" w:rsidRPr="001E6E26" w:rsidRDefault="006C54C0">
      <w:pPr>
        <w:rPr>
          <w:lang w:val="ro-RO"/>
        </w:rPr>
      </w:pPr>
      <w:r w:rsidRPr="001E6E26">
        <w:rPr>
          <w:lang w:val="ro-RO"/>
        </w:rPr>
        <w:t xml:space="preserve">1 Euro = </w:t>
      </w:r>
      <w:r w:rsidR="001E6E26">
        <w:rPr>
          <w:lang w:val="ro-RO"/>
        </w:rPr>
        <w:t>_________________</w:t>
      </w:r>
      <w:r w:rsidRPr="001E6E26">
        <w:rPr>
          <w:lang w:val="ro-RO"/>
        </w:rPr>
        <w:t xml:space="preserve"> LEI (Rata de conversie între Euro </w:t>
      </w:r>
      <w:r w:rsidR="001E6E26" w:rsidRPr="001E6E26">
        <w:rPr>
          <w:lang w:val="ro-RO"/>
        </w:rPr>
        <w:t>și</w:t>
      </w:r>
      <w:r w:rsidRPr="001E6E26">
        <w:rPr>
          <w:lang w:val="ro-RO"/>
        </w:rPr>
        <w:t xml:space="preserve"> moneda </w:t>
      </w:r>
      <w:r w:rsidR="001E6E26" w:rsidRPr="001E6E26">
        <w:rPr>
          <w:lang w:val="ro-RO"/>
        </w:rPr>
        <w:t>națională</w:t>
      </w:r>
      <w:r w:rsidRPr="001E6E26">
        <w:rPr>
          <w:lang w:val="ro-RO"/>
        </w:rPr>
        <w:t xml:space="preserve"> pentru România este cea publicată de Banca Central Europeană pe Internet la adresa: &lt;http://www.ecb.int/index.html&gt;la data întocmirii Studiului de fezabilitate)</w:t>
      </w:r>
      <w:r w:rsidR="001E6E26">
        <w:rPr>
          <w:lang w:val="ro-RO"/>
        </w:rPr>
        <w:t>.</w:t>
      </w:r>
    </w:p>
    <w:sectPr w:rsidR="00D45B09" w:rsidRPr="001E6E26" w:rsidSect="006C54C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EC"/>
    <w:rsid w:val="000A2F45"/>
    <w:rsid w:val="001E6E26"/>
    <w:rsid w:val="004650BD"/>
    <w:rsid w:val="005027EE"/>
    <w:rsid w:val="005302EC"/>
    <w:rsid w:val="00597FBC"/>
    <w:rsid w:val="006C54C0"/>
    <w:rsid w:val="00AF5A41"/>
    <w:rsid w:val="00C60639"/>
    <w:rsid w:val="00C75F6E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FF4B7"/>
  <w15:chartTrackingRefBased/>
  <w15:docId w15:val="{F76580A3-34A7-4DC0-9BAF-D4A2E79A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7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Lazar Vladimir</cp:lastModifiedBy>
  <cp:revision>4</cp:revision>
  <dcterms:created xsi:type="dcterms:W3CDTF">2019-10-16T08:01:00Z</dcterms:created>
  <dcterms:modified xsi:type="dcterms:W3CDTF">2019-10-16T08:09:00Z</dcterms:modified>
</cp:coreProperties>
</file>